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D40BF" w14:textId="77777777" w:rsidR="00F33A17" w:rsidRDefault="00F33A17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0639A586" w14:textId="77777777" w:rsidR="00F33A17" w:rsidRDefault="005644FE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6C8FB9C1" w14:textId="6B6EAFEA" w:rsidR="00F33A17" w:rsidRDefault="005E00F4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2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F33A17" w14:paraId="705B1D12" w14:textId="77777777">
        <w:tc>
          <w:tcPr>
            <w:tcW w:w="8926" w:type="dxa"/>
          </w:tcPr>
          <w:p w14:paraId="60D6042B" w14:textId="77777777" w:rsidR="00F33A17" w:rsidRDefault="005644FE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0D6AC469" w14:textId="77777777" w:rsidR="00F33A17" w:rsidRDefault="00F33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53FD9B01" w14:textId="4DC0F494" w:rsidR="00F33A17" w:rsidRDefault="005644FE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5E00F4"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Rodolfo </w:t>
            </w:r>
            <w:r w:rsidR="005E00F4"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</w:rPr>
              <w:t xml:space="preserve">elgado </w:t>
            </w:r>
            <w:r w:rsidR="005E00F4"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</w:rPr>
              <w:t xml:space="preserve">lores </w:t>
            </w:r>
          </w:p>
          <w:p w14:paraId="2D5DDF63" w14:textId="77777777" w:rsidR="005E00F4" w:rsidRDefault="005E00F4" w:rsidP="005E00F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54F91FD" w14:textId="77777777" w:rsidR="005E00F4" w:rsidRDefault="005E00F4" w:rsidP="005E00F4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76BA9E62" w14:textId="0C7987DD" w:rsidR="00F33A17" w:rsidRDefault="00F33A17" w:rsidP="005E00F4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727724F6" w14:textId="77777777" w:rsidR="00F33A17" w:rsidRDefault="00F33A17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F33A17" w14:paraId="24513175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5FD1E115" w14:textId="77777777" w:rsidR="00F33A17" w:rsidRDefault="005644FE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11B4DC3E" w14:textId="77777777" w:rsidR="00F33A17" w:rsidRDefault="00F33A17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271E26E" w14:textId="40E5AF42" w:rsidR="00F33A17" w:rsidRDefault="005644FE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realizados: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5E00F4">
              <w:rPr>
                <w:rFonts w:ascii="Tahoma" w:eastAsia="Tahoma" w:hAnsi="Tahoma" w:cs="Tahoma"/>
              </w:rPr>
              <w:t>ingeniería</w:t>
            </w:r>
            <w:r>
              <w:rPr>
                <w:rFonts w:ascii="Tahoma" w:eastAsia="Tahoma" w:hAnsi="Tahoma" w:cs="Tahoma"/>
              </w:rPr>
              <w:t xml:space="preserve"> industrial </w:t>
            </w:r>
          </w:p>
          <w:p w14:paraId="460880BC" w14:textId="77777777" w:rsidR="00F33A17" w:rsidRDefault="005644FE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Período:</w:t>
            </w:r>
            <w:r>
              <w:rPr>
                <w:rFonts w:ascii="Tahoma" w:eastAsia="Tahoma" w:hAnsi="Tahoma" w:cs="Tahoma"/>
              </w:rPr>
              <w:t>1998-2002</w:t>
            </w:r>
          </w:p>
          <w:p w14:paraId="4F3F7FEB" w14:textId="69681AB5" w:rsidR="00F33A17" w:rsidRDefault="005644FE">
            <w:pPr>
              <w:jc w:val="both"/>
              <w:rPr>
                <w:rFonts w:ascii="Tahoma" w:eastAsia="Tahoma" w:hAnsi="Tahoma" w:cs="Tahoma"/>
                <w:color w:val="40404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“instituto tecnológico de ciudad </w:t>
            </w:r>
            <w:r w:rsidR="005E00F4">
              <w:rPr>
                <w:rFonts w:ascii="Tahoma" w:eastAsia="Tahoma" w:hAnsi="Tahoma" w:cs="Tahoma"/>
                <w:color w:val="404040"/>
              </w:rPr>
              <w:t>acuña A.C.</w:t>
            </w:r>
            <w:r>
              <w:rPr>
                <w:rFonts w:ascii="Tahoma" w:eastAsia="Tahoma" w:hAnsi="Tahoma" w:cs="Tahoma"/>
                <w:color w:val="404040"/>
              </w:rPr>
              <w:t>”. Acuña, Coahuila.</w:t>
            </w:r>
          </w:p>
          <w:p w14:paraId="521B291F" w14:textId="77777777" w:rsidR="00F33A17" w:rsidRDefault="00F33A17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705606D" w14:textId="77777777" w:rsidR="00F33A17" w:rsidRDefault="00F33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31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59E312B8" w14:textId="77777777" w:rsidR="00F33A17" w:rsidRDefault="00F33A17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F33A17" w14:paraId="313D26E8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7752060A" w14:textId="77777777" w:rsidR="00F33A17" w:rsidRDefault="005644FE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20BEAEBD" w14:textId="77777777" w:rsidR="00F33A17" w:rsidRDefault="00F33A17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4E423AF0" w14:textId="77777777" w:rsidR="00F33A17" w:rsidRPr="005E00F4" w:rsidRDefault="005644FE">
            <w:pPr>
              <w:jc w:val="both"/>
              <w:rPr>
                <w:rFonts w:ascii="Tahoma" w:eastAsia="Arial" w:hAnsi="Tahoma" w:cs="Tahoma"/>
              </w:rPr>
            </w:pPr>
            <w:r w:rsidRPr="005E00F4">
              <w:rPr>
                <w:rFonts w:ascii="Tahoma" w:eastAsia="Arial" w:hAnsi="Tahoma" w:cs="Tahoma"/>
              </w:rPr>
              <w:t xml:space="preserve">Empresa: Comercializadora Merco </w:t>
            </w:r>
          </w:p>
          <w:p w14:paraId="5DDBDE74" w14:textId="77777777" w:rsidR="00F33A17" w:rsidRPr="005E00F4" w:rsidRDefault="005644FE">
            <w:pPr>
              <w:jc w:val="both"/>
              <w:rPr>
                <w:rFonts w:ascii="Tahoma" w:eastAsia="Arial" w:hAnsi="Tahoma" w:cs="Tahoma"/>
              </w:rPr>
            </w:pPr>
            <w:r w:rsidRPr="005E00F4">
              <w:rPr>
                <w:rFonts w:ascii="Tahoma" w:eastAsia="Arial" w:hAnsi="Tahoma" w:cs="Tahoma"/>
              </w:rPr>
              <w:t>Período: 2022-2023</w:t>
            </w:r>
          </w:p>
          <w:p w14:paraId="56F1FD1A" w14:textId="77777777" w:rsidR="00F33A17" w:rsidRPr="005E00F4" w:rsidRDefault="005644FE">
            <w:pPr>
              <w:jc w:val="both"/>
              <w:rPr>
                <w:rFonts w:ascii="Tahoma" w:eastAsia="Arial" w:hAnsi="Tahoma" w:cs="Tahoma"/>
              </w:rPr>
            </w:pPr>
            <w:r w:rsidRPr="005E00F4">
              <w:rPr>
                <w:rFonts w:ascii="Tahoma" w:eastAsia="Arial" w:hAnsi="Tahoma" w:cs="Tahoma"/>
              </w:rPr>
              <w:t xml:space="preserve">Cargo: Mecánica general </w:t>
            </w:r>
          </w:p>
          <w:p w14:paraId="1C87BD0B" w14:textId="77777777" w:rsidR="00F33A17" w:rsidRDefault="00F33A17">
            <w:pPr>
              <w:jc w:val="both"/>
              <w:rPr>
                <w:rFonts w:ascii="Arial" w:eastAsia="Arial" w:hAnsi="Arial" w:cs="Arial"/>
              </w:rPr>
            </w:pPr>
          </w:p>
          <w:p w14:paraId="1E6C065F" w14:textId="77777777" w:rsidR="00F33A17" w:rsidRDefault="00F33A1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120A5532" w14:textId="77777777" w:rsidR="00F33A17" w:rsidRDefault="00F33A17">
      <w:pPr>
        <w:jc w:val="both"/>
        <w:rPr>
          <w:rFonts w:ascii="Arial" w:eastAsia="Arial" w:hAnsi="Arial" w:cs="Arial"/>
        </w:rPr>
      </w:pPr>
    </w:p>
    <w:sectPr w:rsidR="00F33A17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8FBF9" w14:textId="77777777" w:rsidR="00847A9D" w:rsidRDefault="00847A9D">
      <w:pPr>
        <w:spacing w:after="0" w:line="240" w:lineRule="auto"/>
      </w:pPr>
      <w:r>
        <w:separator/>
      </w:r>
    </w:p>
  </w:endnote>
  <w:endnote w:type="continuationSeparator" w:id="0">
    <w:p w14:paraId="106F7BB0" w14:textId="77777777" w:rsidR="00847A9D" w:rsidRDefault="0084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689A9" w14:textId="77777777" w:rsidR="00847A9D" w:rsidRDefault="00847A9D">
      <w:pPr>
        <w:spacing w:after="0" w:line="240" w:lineRule="auto"/>
      </w:pPr>
      <w:r>
        <w:separator/>
      </w:r>
    </w:p>
  </w:footnote>
  <w:footnote w:type="continuationSeparator" w:id="0">
    <w:p w14:paraId="10471EFA" w14:textId="77777777" w:rsidR="00847A9D" w:rsidRDefault="0084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8EF93" w14:textId="77777777" w:rsidR="00F33A17" w:rsidRDefault="005644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049B2A2" wp14:editId="3656CB71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17"/>
    <w:rsid w:val="00045DA5"/>
    <w:rsid w:val="004F0EB1"/>
    <w:rsid w:val="005644FE"/>
    <w:rsid w:val="005E00F4"/>
    <w:rsid w:val="00847A9D"/>
    <w:rsid w:val="00A12277"/>
    <w:rsid w:val="00BE1F2B"/>
    <w:rsid w:val="00DD6176"/>
    <w:rsid w:val="00F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81C2"/>
  <w15:docId w15:val="{C94EB4E3-9ABD-6D4C-8E70-92D9B311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5E00F4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5E00F4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IEC-RH</cp:lastModifiedBy>
  <cp:revision>2</cp:revision>
  <dcterms:created xsi:type="dcterms:W3CDTF">2024-05-02T21:24:00Z</dcterms:created>
  <dcterms:modified xsi:type="dcterms:W3CDTF">2024-05-31T15:59:00Z</dcterms:modified>
</cp:coreProperties>
</file>